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03E" w:rsidRPr="0074403E" w:rsidRDefault="0074403E" w:rsidP="0074403E">
      <w:pPr>
        <w:spacing w:after="0" w:line="312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bookmark0"/>
      <w:bookmarkStart w:id="1" w:name="_GoBack"/>
      <w:bookmarkEnd w:id="1"/>
      <w:r w:rsidRPr="0074403E">
        <w:rPr>
          <w:rFonts w:ascii="Times New Roman" w:hAnsi="Times New Roman" w:cs="Times New Roman"/>
          <w:b/>
          <w:sz w:val="28"/>
        </w:rPr>
        <w:t>Информационное письмо</w:t>
      </w:r>
      <w:bookmarkEnd w:id="0"/>
    </w:p>
    <w:p w:rsidR="0074403E" w:rsidRPr="0074403E" w:rsidRDefault="0074403E" w:rsidP="0074403E">
      <w:pPr>
        <w:spacing w:after="0" w:line="312" w:lineRule="auto"/>
        <w:jc w:val="both"/>
        <w:rPr>
          <w:rFonts w:ascii="Times New Roman" w:hAnsi="Times New Roman" w:cs="Times New Roman"/>
        </w:rPr>
      </w:pPr>
    </w:p>
    <w:p w:rsidR="0074403E" w:rsidRPr="0074403E" w:rsidRDefault="0074403E" w:rsidP="0074403E">
      <w:pPr>
        <w:spacing w:after="0" w:line="312" w:lineRule="auto"/>
        <w:jc w:val="both"/>
        <w:rPr>
          <w:rFonts w:ascii="Times New Roman" w:hAnsi="Times New Roman" w:cs="Times New Roman"/>
          <w:sz w:val="24"/>
        </w:rPr>
      </w:pPr>
      <w:r w:rsidRPr="0074403E">
        <w:rPr>
          <w:rFonts w:ascii="Times New Roman" w:hAnsi="Times New Roman" w:cs="Times New Roman"/>
          <w:sz w:val="24"/>
        </w:rPr>
        <w:t>Порядок проведения экспертизы проектной документации указан в Постановлении Правительства РФ от 05.03.2007 № 145 (ред. от 03.06.2013) «О порядке организации и проведения государственной экспертизы проектной документации и результатов и</w:t>
      </w:r>
      <w:r w:rsidRPr="0074403E">
        <w:rPr>
          <w:rFonts w:ascii="Times New Roman" w:hAnsi="Times New Roman" w:cs="Times New Roman"/>
          <w:sz w:val="24"/>
        </w:rPr>
        <w:t>н</w:t>
      </w:r>
      <w:r w:rsidRPr="0074403E">
        <w:rPr>
          <w:rFonts w:ascii="Times New Roman" w:hAnsi="Times New Roman" w:cs="Times New Roman"/>
          <w:sz w:val="24"/>
        </w:rPr>
        <w:t xml:space="preserve">женерных изысканий». Согласно </w:t>
      </w:r>
      <w:proofErr w:type="spellStart"/>
      <w:r w:rsidRPr="0074403E">
        <w:rPr>
          <w:rFonts w:ascii="Times New Roman" w:hAnsi="Times New Roman" w:cs="Times New Roman"/>
          <w:sz w:val="24"/>
        </w:rPr>
        <w:t>пп</w:t>
      </w:r>
      <w:proofErr w:type="spellEnd"/>
      <w:r w:rsidRPr="0074403E">
        <w:rPr>
          <w:rFonts w:ascii="Times New Roman" w:hAnsi="Times New Roman" w:cs="Times New Roman"/>
          <w:sz w:val="24"/>
        </w:rPr>
        <w:t>. Г п. 13 Постановления №145 для проведения эк</w:t>
      </w:r>
      <w:r w:rsidRPr="0074403E">
        <w:rPr>
          <w:rFonts w:ascii="Times New Roman" w:hAnsi="Times New Roman" w:cs="Times New Roman"/>
          <w:sz w:val="24"/>
        </w:rPr>
        <w:t>с</w:t>
      </w:r>
      <w:r w:rsidRPr="0074403E">
        <w:rPr>
          <w:rFonts w:ascii="Times New Roman" w:hAnsi="Times New Roman" w:cs="Times New Roman"/>
          <w:sz w:val="24"/>
        </w:rPr>
        <w:t>пертизы представляется проектная документация на объект капитального строител</w:t>
      </w:r>
      <w:r w:rsidRPr="0074403E">
        <w:rPr>
          <w:rFonts w:ascii="Times New Roman" w:hAnsi="Times New Roman" w:cs="Times New Roman"/>
          <w:sz w:val="24"/>
        </w:rPr>
        <w:t>ь</w:t>
      </w:r>
      <w:r w:rsidRPr="0074403E">
        <w:rPr>
          <w:rFonts w:ascii="Times New Roman" w:hAnsi="Times New Roman" w:cs="Times New Roman"/>
          <w:sz w:val="24"/>
        </w:rPr>
        <w:t>ства в соответствии с требованиями (в том числе к составу и содержанию разделов д</w:t>
      </w:r>
      <w:r w:rsidRPr="0074403E">
        <w:rPr>
          <w:rFonts w:ascii="Times New Roman" w:hAnsi="Times New Roman" w:cs="Times New Roman"/>
          <w:sz w:val="24"/>
        </w:rPr>
        <w:t>о</w:t>
      </w:r>
      <w:r w:rsidRPr="0074403E">
        <w:rPr>
          <w:rFonts w:ascii="Times New Roman" w:hAnsi="Times New Roman" w:cs="Times New Roman"/>
          <w:sz w:val="24"/>
        </w:rPr>
        <w:t>кументации), установленными законодательством Российской Федерации.</w:t>
      </w:r>
    </w:p>
    <w:p w:rsidR="0074403E" w:rsidRPr="0074403E" w:rsidRDefault="0074403E" w:rsidP="0074403E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74403E">
        <w:rPr>
          <w:rFonts w:ascii="Times New Roman" w:hAnsi="Times New Roman" w:cs="Times New Roman"/>
          <w:sz w:val="24"/>
        </w:rPr>
        <w:t>Требования к разделам проектной документации установлены Постановлением Правительства РФ от 16.02.2008 № 87 (ред. от 08.08.2013) «О составе разделов проек</w:t>
      </w:r>
      <w:r w:rsidRPr="0074403E">
        <w:rPr>
          <w:rFonts w:ascii="Times New Roman" w:hAnsi="Times New Roman" w:cs="Times New Roman"/>
          <w:sz w:val="24"/>
        </w:rPr>
        <w:t>т</w:t>
      </w:r>
      <w:r w:rsidRPr="0074403E">
        <w:rPr>
          <w:rFonts w:ascii="Times New Roman" w:hAnsi="Times New Roman" w:cs="Times New Roman"/>
          <w:sz w:val="24"/>
        </w:rPr>
        <w:t>ной документации и требованиях к их содержанию». В соответствии с п. 10 Постано</w:t>
      </w:r>
      <w:r w:rsidRPr="0074403E">
        <w:rPr>
          <w:rFonts w:ascii="Times New Roman" w:hAnsi="Times New Roman" w:cs="Times New Roman"/>
          <w:sz w:val="24"/>
        </w:rPr>
        <w:t>в</w:t>
      </w:r>
      <w:r w:rsidRPr="0074403E">
        <w:rPr>
          <w:rFonts w:ascii="Times New Roman" w:hAnsi="Times New Roman" w:cs="Times New Roman"/>
          <w:sz w:val="24"/>
        </w:rPr>
        <w:t>ления №87 в состав разделов проектной документации в обязательном порядке должен входить утвержденный и зарегистрированный в установленном порядке градостро</w:t>
      </w:r>
      <w:r w:rsidRPr="0074403E">
        <w:rPr>
          <w:rFonts w:ascii="Times New Roman" w:hAnsi="Times New Roman" w:cs="Times New Roman"/>
          <w:sz w:val="24"/>
        </w:rPr>
        <w:t>и</w:t>
      </w:r>
      <w:r w:rsidRPr="0074403E">
        <w:rPr>
          <w:rFonts w:ascii="Times New Roman" w:hAnsi="Times New Roman" w:cs="Times New Roman"/>
          <w:sz w:val="24"/>
        </w:rPr>
        <w:t>тельный план земельного участка, предоставленного для размещения объекта кап</w:t>
      </w:r>
      <w:r w:rsidRPr="0074403E">
        <w:rPr>
          <w:rFonts w:ascii="Times New Roman" w:hAnsi="Times New Roman" w:cs="Times New Roman"/>
          <w:sz w:val="24"/>
        </w:rPr>
        <w:t>и</w:t>
      </w:r>
      <w:r w:rsidRPr="0074403E">
        <w:rPr>
          <w:rFonts w:ascii="Times New Roman" w:hAnsi="Times New Roman" w:cs="Times New Roman"/>
          <w:sz w:val="24"/>
        </w:rPr>
        <w:t>тального строительства (Раздел 1 «Пояснительная записка»). На основании ГПЗУ и р</w:t>
      </w:r>
      <w:r w:rsidRPr="0074403E">
        <w:rPr>
          <w:rFonts w:ascii="Times New Roman" w:hAnsi="Times New Roman" w:cs="Times New Roman"/>
          <w:sz w:val="24"/>
        </w:rPr>
        <w:t>я</w:t>
      </w:r>
      <w:r w:rsidRPr="0074403E">
        <w:rPr>
          <w:rFonts w:ascii="Times New Roman" w:hAnsi="Times New Roman" w:cs="Times New Roman"/>
          <w:sz w:val="24"/>
        </w:rPr>
        <w:t>да другой пояснительной документации составляется Раздел 2 «Схема планировочной организации земельного участка».</w:t>
      </w:r>
    </w:p>
    <w:p w:rsidR="0074403E" w:rsidRPr="0074403E" w:rsidRDefault="0074403E" w:rsidP="0074403E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74403E">
        <w:rPr>
          <w:rFonts w:ascii="Times New Roman" w:hAnsi="Times New Roman" w:cs="Times New Roman"/>
          <w:sz w:val="24"/>
        </w:rPr>
        <w:t>Требование Постановления № 87 основано на положении ст. 48 «Градостроител</w:t>
      </w:r>
      <w:r w:rsidRPr="0074403E">
        <w:rPr>
          <w:rFonts w:ascii="Times New Roman" w:hAnsi="Times New Roman" w:cs="Times New Roman"/>
          <w:sz w:val="24"/>
        </w:rPr>
        <w:t>ь</w:t>
      </w:r>
      <w:r w:rsidRPr="0074403E">
        <w:rPr>
          <w:rFonts w:ascii="Times New Roman" w:hAnsi="Times New Roman" w:cs="Times New Roman"/>
          <w:sz w:val="24"/>
        </w:rPr>
        <w:t>ного кодекса российской Федерации» от 29.12.2004 № 190-ФЗ, в которой указывается, что в случае подготовки проектной документации заказчик обязан предоставить пер</w:t>
      </w:r>
      <w:r w:rsidRPr="0074403E">
        <w:rPr>
          <w:rFonts w:ascii="Times New Roman" w:hAnsi="Times New Roman" w:cs="Times New Roman"/>
          <w:sz w:val="24"/>
        </w:rPr>
        <w:t>е</w:t>
      </w:r>
      <w:r w:rsidRPr="0074403E">
        <w:rPr>
          <w:rFonts w:ascii="Times New Roman" w:hAnsi="Times New Roman" w:cs="Times New Roman"/>
          <w:sz w:val="24"/>
        </w:rPr>
        <w:t>чень документов, в состав которых входит градостроительный план земельного учас</w:t>
      </w:r>
      <w:r w:rsidRPr="0074403E">
        <w:rPr>
          <w:rFonts w:ascii="Times New Roman" w:hAnsi="Times New Roman" w:cs="Times New Roman"/>
          <w:sz w:val="24"/>
        </w:rPr>
        <w:t>т</w:t>
      </w:r>
      <w:r w:rsidRPr="0074403E">
        <w:rPr>
          <w:rFonts w:ascii="Times New Roman" w:hAnsi="Times New Roman" w:cs="Times New Roman"/>
          <w:sz w:val="24"/>
        </w:rPr>
        <w:t>ка.</w:t>
      </w:r>
    </w:p>
    <w:p w:rsidR="0074403E" w:rsidRPr="0074403E" w:rsidRDefault="0074403E" w:rsidP="0074403E">
      <w:pPr>
        <w:spacing w:after="0" w:line="312" w:lineRule="auto"/>
        <w:ind w:firstLine="426"/>
        <w:jc w:val="both"/>
        <w:rPr>
          <w:rFonts w:ascii="Times New Roman" w:hAnsi="Times New Roman" w:cs="Times New Roman"/>
          <w:sz w:val="24"/>
        </w:rPr>
      </w:pPr>
      <w:r w:rsidRPr="0074403E">
        <w:rPr>
          <w:rFonts w:ascii="Times New Roman" w:hAnsi="Times New Roman" w:cs="Times New Roman"/>
          <w:sz w:val="24"/>
        </w:rPr>
        <w:t xml:space="preserve">Обращаем Ваше внимание, на требование, установленное </w:t>
      </w:r>
      <w:proofErr w:type="spellStart"/>
      <w:r w:rsidRPr="0074403E">
        <w:rPr>
          <w:rFonts w:ascii="Times New Roman" w:hAnsi="Times New Roman" w:cs="Times New Roman"/>
          <w:sz w:val="24"/>
        </w:rPr>
        <w:t>пп</w:t>
      </w:r>
      <w:proofErr w:type="spellEnd"/>
      <w:r w:rsidRPr="0074403E">
        <w:rPr>
          <w:rFonts w:ascii="Times New Roman" w:hAnsi="Times New Roman" w:cs="Times New Roman"/>
          <w:sz w:val="24"/>
        </w:rPr>
        <w:t>. 2 ч. 11 ст. 51 «Град</w:t>
      </w:r>
      <w:r w:rsidRPr="0074403E">
        <w:rPr>
          <w:rFonts w:ascii="Times New Roman" w:hAnsi="Times New Roman" w:cs="Times New Roman"/>
          <w:sz w:val="24"/>
        </w:rPr>
        <w:t>о</w:t>
      </w:r>
      <w:r w:rsidRPr="0074403E">
        <w:rPr>
          <w:rFonts w:ascii="Times New Roman" w:hAnsi="Times New Roman" w:cs="Times New Roman"/>
          <w:sz w:val="24"/>
        </w:rPr>
        <w:t>строительного кодекса российской Федерации» от 29.12.2004 № 190-ФЗ, что проектная документация объектов капитального строительства должна соответствовать требов</w:t>
      </w:r>
      <w:r w:rsidRPr="0074403E">
        <w:rPr>
          <w:rFonts w:ascii="Times New Roman" w:hAnsi="Times New Roman" w:cs="Times New Roman"/>
          <w:sz w:val="24"/>
        </w:rPr>
        <w:t>а</w:t>
      </w:r>
      <w:r w:rsidRPr="0074403E">
        <w:rPr>
          <w:rFonts w:ascii="Times New Roman" w:hAnsi="Times New Roman" w:cs="Times New Roman"/>
          <w:sz w:val="24"/>
        </w:rPr>
        <w:t>ниям ГПЗУ.</w:t>
      </w:r>
    </w:p>
    <w:p w:rsidR="0074403E" w:rsidRPr="009229FC" w:rsidRDefault="0074403E" w:rsidP="0074403E">
      <w:pPr>
        <w:spacing w:after="0" w:line="312" w:lineRule="auto"/>
        <w:ind w:firstLine="426"/>
        <w:jc w:val="both"/>
        <w:rPr>
          <w:rFonts w:ascii="Times New Roman" w:hAnsi="Times New Roman" w:cs="Times New Roman"/>
          <w:b/>
          <w:i/>
          <w:sz w:val="24"/>
        </w:rPr>
      </w:pPr>
      <w:r w:rsidRPr="009229FC">
        <w:rPr>
          <w:rFonts w:ascii="Times New Roman" w:hAnsi="Times New Roman" w:cs="Times New Roman"/>
          <w:b/>
          <w:i/>
          <w:sz w:val="24"/>
        </w:rPr>
        <w:t>Таким образом, при проведении негосударственной экспертизы проектной д</w:t>
      </w:r>
      <w:r w:rsidRPr="009229FC">
        <w:rPr>
          <w:rFonts w:ascii="Times New Roman" w:hAnsi="Times New Roman" w:cs="Times New Roman"/>
          <w:b/>
          <w:i/>
          <w:sz w:val="24"/>
        </w:rPr>
        <w:t>о</w:t>
      </w:r>
      <w:r w:rsidRPr="009229FC">
        <w:rPr>
          <w:rFonts w:ascii="Times New Roman" w:hAnsi="Times New Roman" w:cs="Times New Roman"/>
          <w:b/>
          <w:i/>
          <w:sz w:val="24"/>
        </w:rPr>
        <w:t>кументации ГПЗУ является неотъемлемой частью состава проектной докуме</w:t>
      </w:r>
      <w:r w:rsidRPr="009229FC">
        <w:rPr>
          <w:rFonts w:ascii="Times New Roman" w:hAnsi="Times New Roman" w:cs="Times New Roman"/>
          <w:b/>
          <w:i/>
          <w:sz w:val="24"/>
        </w:rPr>
        <w:t>н</w:t>
      </w:r>
      <w:r w:rsidRPr="009229FC">
        <w:rPr>
          <w:rFonts w:ascii="Times New Roman" w:hAnsi="Times New Roman" w:cs="Times New Roman"/>
          <w:b/>
          <w:i/>
          <w:sz w:val="24"/>
        </w:rPr>
        <w:t>тации, предоставляемой в экспертную организацию.</w:t>
      </w:r>
    </w:p>
    <w:p w:rsidR="003B3F26" w:rsidRPr="0074403E" w:rsidRDefault="003B3F26" w:rsidP="0074403E">
      <w:pPr>
        <w:spacing w:after="0" w:line="312" w:lineRule="auto"/>
        <w:jc w:val="both"/>
        <w:rPr>
          <w:rFonts w:ascii="Times New Roman" w:hAnsi="Times New Roman" w:cs="Times New Roman"/>
        </w:rPr>
      </w:pPr>
    </w:p>
    <w:sectPr w:rsidR="003B3F26" w:rsidRPr="0074403E" w:rsidSect="0074403E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03E"/>
    <w:rsid w:val="003B3F26"/>
    <w:rsid w:val="0074403E"/>
    <w:rsid w:val="00841FBF"/>
    <w:rsid w:val="009229FC"/>
    <w:rsid w:val="009F3311"/>
    <w:rsid w:val="00A0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Дмитрий</cp:lastModifiedBy>
  <cp:revision>2</cp:revision>
  <dcterms:created xsi:type="dcterms:W3CDTF">2019-01-19T09:57:00Z</dcterms:created>
  <dcterms:modified xsi:type="dcterms:W3CDTF">2019-01-19T09:57:00Z</dcterms:modified>
</cp:coreProperties>
</file>